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AC0DF">
      <w:pPr>
        <w:spacing w:before="104" w:line="224" w:lineRule="auto"/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</w:pPr>
    </w:p>
    <w:p w14:paraId="6B57340C">
      <w:pPr>
        <w:spacing w:before="104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3" w:name="_GoBack"/>
      <w:bookmarkEnd w:id="3"/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附件</w:t>
      </w:r>
    </w:p>
    <w:p w14:paraId="6CFD469F">
      <w:pPr>
        <w:tabs>
          <w:tab w:val="left" w:pos="3596"/>
        </w:tabs>
        <w:spacing w:before="147" w:line="209" w:lineRule="auto"/>
        <w:ind w:left="2769" w:firstLine="864" w:firstLineChars="200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pacing w:val="-4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"/>
          <w:sz w:val="44"/>
          <w:szCs w:val="44"/>
          <w:lang w:val="en-US" w:eastAsia="zh-CN"/>
        </w:rPr>
        <w:t>2025年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"/>
          <w:sz w:val="44"/>
          <w:szCs w:val="44"/>
          <w:lang w:eastAsia="zh-CN"/>
        </w:rPr>
        <w:t>南阳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"/>
          <w:sz w:val="44"/>
          <w:szCs w:val="44"/>
        </w:rPr>
        <w:t>市知识产权信息公共服务网点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"/>
          <w:sz w:val="44"/>
          <w:szCs w:val="44"/>
          <w:lang w:eastAsia="zh-CN"/>
        </w:rPr>
        <w:t>情况</w:t>
      </w:r>
    </w:p>
    <w:p w14:paraId="507BCDA4">
      <w:pPr>
        <w:pStyle w:val="2"/>
        <w:rPr>
          <w:rFonts w:hint="eastAsia"/>
          <w:lang w:eastAsia="zh-CN"/>
        </w:rPr>
      </w:pPr>
    </w:p>
    <w:tbl>
      <w:tblPr>
        <w:tblStyle w:val="6"/>
        <w:tblW w:w="141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6"/>
        <w:gridCol w:w="8080"/>
        <w:gridCol w:w="3260"/>
      </w:tblGrid>
      <w:tr w14:paraId="31BB0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816" w:type="dxa"/>
            <w:vAlign w:val="center"/>
          </w:tcPr>
          <w:p w14:paraId="77E95F69">
            <w:pPr>
              <w:pStyle w:val="7"/>
              <w:spacing w:before="68" w:line="219" w:lineRule="auto"/>
              <w:ind w:left="13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zh-CN"/>
              </w:rPr>
              <w:t>网点名称</w:t>
            </w:r>
          </w:p>
        </w:tc>
        <w:tc>
          <w:tcPr>
            <w:tcW w:w="8080" w:type="dxa"/>
            <w:vAlign w:val="center"/>
          </w:tcPr>
          <w:p w14:paraId="7B098654">
            <w:pPr>
              <w:pStyle w:val="7"/>
              <w:spacing w:before="68" w:line="219" w:lineRule="auto"/>
              <w:ind w:left="13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zh-CN"/>
              </w:rPr>
              <w:t>服务事项内容</w:t>
            </w:r>
          </w:p>
        </w:tc>
        <w:tc>
          <w:tcPr>
            <w:tcW w:w="3260" w:type="dxa"/>
            <w:vAlign w:val="center"/>
          </w:tcPr>
          <w:p w14:paraId="12E0E7D3">
            <w:pPr>
              <w:pStyle w:val="7"/>
              <w:spacing w:before="68" w:line="219" w:lineRule="auto"/>
              <w:ind w:left="13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zh-CN"/>
              </w:rPr>
              <w:t>地址及联系方式</w:t>
            </w:r>
          </w:p>
        </w:tc>
      </w:tr>
      <w:tr w14:paraId="14187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5" w:hRule="atLeast"/>
        </w:trPr>
        <w:tc>
          <w:tcPr>
            <w:tcW w:w="2816" w:type="dxa"/>
            <w:vAlign w:val="center"/>
          </w:tcPr>
          <w:p w14:paraId="43B89C6A">
            <w:pPr>
              <w:pStyle w:val="7"/>
              <w:spacing w:before="68" w:line="318" w:lineRule="auto"/>
              <w:ind w:left="482" w:right="183" w:hanging="31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  <w:t>南阳市科技创新暨科技成果转化促进中心</w:t>
            </w:r>
          </w:p>
        </w:tc>
        <w:tc>
          <w:tcPr>
            <w:tcW w:w="8080" w:type="dxa"/>
            <w:vAlign w:val="center"/>
          </w:tcPr>
          <w:p w14:paraId="3C55D9D1">
            <w:pPr>
              <w:pStyle w:val="7"/>
              <w:spacing w:before="68" w:line="219" w:lineRule="auto"/>
              <w:ind w:left="135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  <w:t>知识产权信息查询与检索：为服务对象提供国内外专利、商标、著作权等知识产权信息的查询与检索服务，帮助其快速获取所需的知识产权信息。</w:t>
            </w:r>
          </w:p>
          <w:p w14:paraId="012D216A">
            <w:pPr>
              <w:pStyle w:val="7"/>
              <w:spacing w:before="68" w:line="219" w:lineRule="auto"/>
              <w:ind w:left="135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  <w:t>专利查新服务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  <w:t>：通过检索和分析已有专利文献，评估自己的发明是否具有新颖性和创造性。</w:t>
            </w:r>
          </w:p>
          <w:p w14:paraId="44190FA8">
            <w:pPr>
              <w:pStyle w:val="7"/>
              <w:spacing w:before="68" w:line="219" w:lineRule="auto"/>
              <w:ind w:left="135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</w:pPr>
            <w:bookmarkStart w:id="1" w:name="_Hlk183890088"/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  <w:t>知识产权分析与评议</w:t>
            </w:r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  <w:t>：对服务对象的知识产权进行深度分析和评估，包括专利挖掘、布局分析、侵权风险分析、竞争对手知识产权分析等，为其决策提供科学依据。</w:t>
            </w:r>
          </w:p>
          <w:p w14:paraId="7BC93356">
            <w:pPr>
              <w:pStyle w:val="7"/>
              <w:spacing w:before="68" w:line="219" w:lineRule="auto"/>
              <w:ind w:left="135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</w:pPr>
            <w:bookmarkStart w:id="2" w:name="_Hlk183890104"/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  <w:t>知识产权法律咨询服务</w:t>
            </w:r>
            <w:bookmarkEnd w:id="2"/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  <w:t>：为服务对象提供知识产权法律咨询服务，包括知识产权侵权纠纷的应对策略、合同签订的法律指导等。</w:t>
            </w:r>
          </w:p>
        </w:tc>
        <w:tc>
          <w:tcPr>
            <w:tcW w:w="3260" w:type="dxa"/>
            <w:vAlign w:val="center"/>
          </w:tcPr>
          <w:p w14:paraId="3D454D55">
            <w:pPr>
              <w:pStyle w:val="7"/>
              <w:spacing w:before="68" w:line="311" w:lineRule="auto"/>
              <w:ind w:left="131" w:right="99" w:firstLine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  <w:t>地址：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/>
              </w:rPr>
              <w:t>河南省南阳市张衡东路2016号</w:t>
            </w:r>
          </w:p>
          <w:p w14:paraId="507FD27B">
            <w:pPr>
              <w:pStyle w:val="7"/>
              <w:spacing w:line="220" w:lineRule="auto"/>
              <w:ind w:left="131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  <w:t>咨询电话：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/>
              </w:rPr>
              <w:t>18537731987</w:t>
            </w:r>
          </w:p>
          <w:p w14:paraId="4A66B914">
            <w:pPr>
              <w:pStyle w:val="7"/>
              <w:spacing w:before="139"/>
              <w:ind w:left="131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lang w:val="zh-CN" w:eastAsia="en-US" w:bidi="ar-SA"/>
              </w:rPr>
            </w:pPr>
          </w:p>
        </w:tc>
      </w:tr>
    </w:tbl>
    <w:p w14:paraId="3BAFDD72">
      <w:pPr>
        <w:rPr>
          <w:rFonts w:ascii="Arial"/>
          <w:sz w:val="21"/>
        </w:rPr>
      </w:pPr>
    </w:p>
    <w:p w14:paraId="159EBE98">
      <w:pPr>
        <w:rPr>
          <w:rFonts w:ascii="Arial"/>
          <w:sz w:val="21"/>
        </w:rPr>
      </w:pPr>
    </w:p>
    <w:sectPr>
      <w:footerReference r:id="rId5" w:type="default"/>
      <w:pgSz w:w="16830" w:h="11900"/>
      <w:pgMar w:top="1011" w:right="1455" w:bottom="400" w:left="12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3AAF385-B956-4DD8-A7A5-57D3519634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A60E18-8260-4B9B-97C0-B39066B772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673F83-71F4-4284-9FF4-243E7B8BA96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0A51AED-6053-46B1-B1A9-2382318AC6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8F39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9E4E87"/>
    <w:rsid w:val="13DB3D64"/>
    <w:rsid w:val="14185740"/>
    <w:rsid w:val="16BC60CF"/>
    <w:rsid w:val="19BB266E"/>
    <w:rsid w:val="1D807E56"/>
    <w:rsid w:val="234779DE"/>
    <w:rsid w:val="2B6915CB"/>
    <w:rsid w:val="3F5E60C6"/>
    <w:rsid w:val="46B04006"/>
    <w:rsid w:val="47571378"/>
    <w:rsid w:val="52BC4786"/>
    <w:rsid w:val="6FD35191"/>
    <w:rsid w:val="7ABE58A9"/>
    <w:rsid w:val="7BB2238C"/>
    <w:rsid w:val="7D3B0EC8"/>
    <w:rsid w:val="7F586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e07d3458-fe65-4ee5-85b4-5cc78864d8ee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7BC93356</paraID>
      <start>15</start>
      <end>16</end>
      <status>unmodified</status>
      <modifiedWord/>
      <trackRevisions>false</trackRevisions>
    </reviewItem>
    <reviewItem>
      <errorID>26eb96f3-22d3-49e1-a0e2-7360d1796a60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3D454D55</paraID>
      <start>9</start>
      <end>10</end>
      <status>unmodified</status>
      <modifiedWord/>
      <trackRevisions>false</trackRevisions>
    </reviewItem>
    <reviewItem>
      <errorID>e7b96e7b-1eda-4a43-a96a-7e4a7b9d67b3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3D454D55</paraID>
      <start>20</start>
      <end>22</end>
      <status>unmodified</status>
      <modifiedWord/>
      <trackRevisions>false</trackRevisions>
    </reviewItem>
    <reviewItem>
      <errorID>eb263947-0621-465c-8cab-f2b00f849c12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3D454D55</paraID>
      <start>23</start>
      <end>24</end>
      <status>unmodified</status>
      <modifiedWord/>
      <trackRevisions>false</trackRevisions>
    </reviewItem>
    <reviewItem>
      <errorID>050e0845-20e6-416b-8a7d-d3956e9fad06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51FD1A9A</paraID>
      <start>9</start>
      <end>10</end>
      <status>unmodified</status>
      <modifiedWord/>
      <trackRevisions>false</trackRevisions>
    </reviewItem>
    <reviewItem>
      <errorID>22f82802-5b93-4c70-a843-bf171d6c9549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51FD1A9A</paraID>
      <start>19</start>
      <end>20</end>
      <status>unmodified</status>
      <modifiedWord/>
      <trackRevisions>false</trackRevisions>
    </reviewItem>
    <reviewItem>
      <errorID>cc38c583-b8ac-4d98-bc10-9da4c0a342a6</errorID>
      <errorWord> ，</errorWord>
      <group>L1_AI</group>
      <groupName>深度校对</groupName>
      <ability>L2_AI_Punc</ability>
      <abilityName>标点纠错</abilityName>
      <candidateList>
        <item>。</item>
      </candidateList>
      <explain/>
      <paraID>51FD1A9A</paraID>
      <start>21</start>
      <end>23</end>
      <status>unmodified</status>
      <modifiedWord/>
      <trackRevisions>false</trackRevisions>
    </reviewItem>
    <reviewItem>
      <errorID>46209a12-6d78-4cc6-bbb2-dfae2dc6f2f8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277746B7</paraID>
      <start>28</start>
      <end>29</end>
      <status>unmodified</status>
      <modifiedWord/>
      <trackRevisions>false</trackRevisions>
    </reviewItem>
    <reviewItem>
      <errorID>3a6ade3f-5502-43e3-a251-3fd4ad27445d</errorID>
      <errorWord>定  期</errorWord>
      <group>L1_AI</group>
      <groupName>深度校对</groupName>
      <ability>L2_AI_Grammar</ability>
      <abilityName>语法纠错</abilityName>
      <candidateList>
        <item>定期</item>
      </candidateList>
      <explain/>
      <paraID> DA2595E</paraID>
      <start>27</start>
      <end>31</end>
      <status>unmodified</status>
      <modifiedWord/>
      <trackRevisions>false</trackRevisions>
    </reviewItem>
    <reviewItem>
      <errorID>5bf02a68-a191-4d87-bf7c-d0aaceee7187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DA2595E</paraID>
      <start>58</start>
      <end>60</end>
      <status>unmodified</status>
      <modifiedWord/>
      <trackRevisions>false</trackRevisions>
    </reviewItem>
    <reviewItem>
      <errorID>d69349ba-145b-4d8e-a172-517ffc8b2ac2</errorID>
      <errorWord>培训</errorWord>
      <group>L1_AI</group>
      <groupName>深度校对</groupName>
      <ability>L2_AI_Grammar</ability>
      <abilityName>语法纠错</abilityName>
      <candidateList>
        <item>开展培训</item>
      </candidateList>
      <explain/>
      <paraID> DA2595E</paraID>
      <start>86</start>
      <end>88</end>
      <status>unmodified</status>
      <modifiedWord/>
      <trackRevisions>false</trackRevisions>
    </reviewItem>
    <reviewItem>
      <errorID>b4563dbf-fa6d-4d9e-b948-4734d03a18f5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DA2595E</paraID>
      <start>89</start>
      <end>90</end>
      <status>unmodified</status>
      <modifiedWord/>
      <trackRevisions>false</trackRevisions>
    </reviewItem>
    <reviewItem>
      <errorID>8d6102bb-134a-4759-8d68-73c8a6c8c2d6</errorID>
      <errorWord>服  务 ；</errorWord>
      <group>L1_AI</group>
      <groupName>深度校对</groupName>
      <ability>L2_AI_Grammar</ability>
      <abilityName>语法纠错</abilityName>
      <candidateList>
        <item>服务。</item>
      </candidateList>
      <explain/>
      <paraID> DA2595E</paraID>
      <start>117</start>
      <end>123</end>
      <status>unmodified</status>
      <modifiedWord/>
      <trackRevisions>false</trackRevisions>
    </reviewItem>
    <reviewItem>
      <errorID>685a76e1-bab3-4e1e-bcd1-39f91fc32c93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487B99FD</paraID>
      <start>29</start>
      <end>31</end>
      <status>unmodified</status>
      <modifiedWord/>
      <trackRevisions>false</trackRevisions>
    </reviewItem>
    <reviewItem>
      <errorID>93674e6a-de69-4c48-978b-a801a6ab3a43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487B99FD</paraID>
      <start>37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ab267d-a392-441c-b666-ec2f49a41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1641</Words>
  <Characters>1683</Characters>
  <TotalTime>0</TotalTime>
  <ScaleCrop>false</ScaleCrop>
  <LinksUpToDate>false</LinksUpToDate>
  <CharactersWithSpaces>1739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2025-12-17T09:18:00Z</dcterms:created>
  <dc:creator>Administrator</dc:creator>
  <cp:lastModifiedBy>Y</cp:lastModifiedBy>
  <dcterms:modified xsi:type="dcterms:W3CDTF">2025-12-17T01:35:49Z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2025-12-17T09:18:44Z</vt:filetime>
  </property>
  <property fmtid="{D5CDD505-2E9C-101B-9397-08002B2CF9AE}" pid="4" name="UsrData">
    <vt:lpwstr>694204f193e4d8001ffd43a4wl</vt:lpwstr>
  </property>
  <property fmtid="{D5CDD505-2E9C-101B-9397-08002B2CF9AE}" pid="5" name="KSOTemplateDocerSaveRecord">
    <vt:lpwstr>eyJoZGlkIjoiY2FiMDljOGVkN2I3MGJkYzlmNmYxYjQxNjVlNzkyNjEiLCJ1c2VySWQiOiIxNTkyMjk0MzI0In0=</vt:lpwstr>
  </property>
  <property fmtid="{D5CDD505-2E9C-101B-9397-08002B2CF9AE}" pid="6" name="KSOProductBuildVer">
    <vt:lpwstr>2052-12.1.0.24034</vt:lpwstr>
  </property>
  <property fmtid="{D5CDD505-2E9C-101B-9397-08002B2CF9AE}" pid="7" name="ICV">
    <vt:lpwstr>8508A39C799F48FBBDCFC573EBD8AC76_12</vt:lpwstr>
  </property>
</Properties>
</file>