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4E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《</w:t>
      </w:r>
      <w:r>
        <w:rPr>
          <w:rFonts w:hint="eastAsia" w:ascii="方正小标宋简体" w:hAnsi="宋体" w:eastAsia="方正小标宋简体"/>
          <w:kern w:val="0"/>
          <w:sz w:val="44"/>
          <w:szCs w:val="44"/>
          <w:lang w:eastAsia="zh-CN"/>
        </w:rPr>
        <w:t>香菇机械化制棒接种技术规程</w:t>
      </w:r>
      <w:r>
        <w:rPr>
          <w:rFonts w:hint="eastAsia" w:ascii="方正小标宋简体" w:hAnsi="宋体" w:eastAsia="方正小标宋简体"/>
          <w:kern w:val="0"/>
          <w:sz w:val="44"/>
          <w:szCs w:val="44"/>
        </w:rPr>
        <w:t>》</w:t>
      </w:r>
    </w:p>
    <w:p w14:paraId="766E4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南阳市地方标准编制说明</w:t>
      </w:r>
    </w:p>
    <w:p w14:paraId="512A90A1">
      <w:pPr>
        <w:snapToGrid w:val="0"/>
        <w:spacing w:line="360" w:lineRule="auto"/>
        <w:rPr>
          <w:rFonts w:eastAsia="仿宋_GB2312"/>
          <w:kern w:val="0"/>
          <w:sz w:val="32"/>
          <w:szCs w:val="32"/>
        </w:rPr>
      </w:pPr>
    </w:p>
    <w:p w14:paraId="27C3C1A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黑体" w:hAnsi="黑体" w:eastAsia="黑体" w:cs="黑体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  <w:t>一、编制的目的和意义</w:t>
      </w:r>
    </w:p>
    <w:p w14:paraId="60C71C5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河南是全国第一食用菌大省，食用菌产量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产值连续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二十二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均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居全国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首位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，出口值连续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多年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位居全国第一，食用菌居粮、油、菜之后第四位，是我省农业中的重要支柱产业之一。河南省香菇形成三个产业聚集区，分别是伏牛山区香菇产业聚集区、大别山区香菇产业聚集区和秦巴山区香菇产业聚集区。</w:t>
      </w:r>
    </w:p>
    <w:p w14:paraId="52DD35E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南阳是河南省伏牛山区香菇产业集群区的重要主产区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香菇产业是南阳市支柱产业及特色产业之一，栽培量、总产量、总产值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连续多年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居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河南省首位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，全市有6个县香菇产值超亿元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，具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有香菇产业规模大，精深加工企业多，食用菌市场完备等优势。南阳香菇产品出口俄罗斯、美国、法国、德国等30多个国家和地区，其中“一带一路”国家20多个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，连续多年领跑河南省农产品出口。南阳香菇产业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初步形成了产供销、贸工农一体化的产业发展格局,在我国食用菌产业中占据重要位置，已被业界公认为我国北方地区香菇集散中心、信息交流中心和价格形成中心。</w:t>
      </w:r>
    </w:p>
    <w:p w14:paraId="559F112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随着传统栽培模式效率低下、劳动力成本上涨以及中青年从</w:t>
      </w:r>
      <w:r>
        <w:rPr>
          <w:rFonts w:hint="default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业人员紧缺等问题的日益突出，香菇集约化、工厂化生产逐渐成为一种趋势，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“</w:t>
      </w:r>
      <w:r>
        <w:rPr>
          <w:rFonts w:hint="default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集中制棒，分散出菇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”</w:t>
      </w:r>
      <w:r>
        <w:rPr>
          <w:rFonts w:hint="default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成为我国香菇栽培的主流模式。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南阳市自2016年实行香菇机械化制棒以来，在政府引导、政策支持和项目的推动下，制棒企业迅猛发展，目前，南阳市香菇制棒企业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200多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家，年生产能力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2亿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棒以上。但目前南阳市缺乏统一的机械化制棒接种相关的技术标准，导致制棒企业各自为战，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菌棒质量参差不齐，阻碍了南阳市香菇产业的提质增效和转型升级。因此，制定南阳市香菇机械化制棒接种技术规程意义重大，可指导香菇生产、提高香菇产品质量，规范市场秩序，促进香菇产业健康稳定发展。</w:t>
      </w:r>
    </w:p>
    <w:p w14:paraId="515B23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本标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准规定了香菇机械化制棒与接种的术语与定义、选址和布局、设施装备、原材料、制棒接种等生产技术要求，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为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南阳市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香菇机械化制棒接种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提供技术支撑。</w:t>
      </w:r>
    </w:p>
    <w:p w14:paraId="732CD99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黑体" w:hAnsi="黑体" w:eastAsia="黑体" w:cs="黑体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  <w:t>二、任务来源及编制原则和依据</w:t>
      </w:r>
    </w:p>
    <w:p w14:paraId="1F555B6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根据南阳市农业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农村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局标准立项任务要求，由南阳市科学院提出并承担了《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香菇机械化制棒接种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技术规程》地方标准的编写任务。</w:t>
      </w:r>
    </w:p>
    <w:p w14:paraId="3AE9075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该标准的编制旨在通过规范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南阳市香菇机械化制棒接种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的各项技术指标，为香菇产业健康持久发展提供技术保障，促进南阳食用菌产业提质增效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和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转型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升级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。</w:t>
      </w:r>
    </w:p>
    <w:p w14:paraId="6782899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黑体" w:hAnsi="黑体" w:eastAsia="黑体" w:cs="黑体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  <w:t>三、编制过程</w:t>
      </w:r>
    </w:p>
    <w:p w14:paraId="06FA5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（一）标准起草阶段</w:t>
      </w:r>
    </w:p>
    <w:p w14:paraId="7959C85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月本标准经南阳市市场监督管理局立项通过后，成立了《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香菇机械化制棒接种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技术规程》起草项目组。项目组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由南阳市科学院杨玉华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同志负责，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马瑜、源朝政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等为成员。在前期研究基础上，收集、研究相关国家、行业标准，查阅相关文献资料，经过多次讨论、反复修改，于202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月编制出征求意见稿。</w:t>
      </w:r>
    </w:p>
    <w:p w14:paraId="7418807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ascii="黑体" w:hAnsi="黑体" w:eastAsia="黑体" w:cs="黑体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  <w:t>四、主要内容的确定</w:t>
      </w:r>
    </w:p>
    <w:p w14:paraId="5DB271C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本标准规定了香菇机械化制棒与接种的术语与定义、选址和布局、设施装备、原材料、制棒接种等环节技术要求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，适用于南阳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市南阳市香菇机械化制棒接种。</w:t>
      </w:r>
    </w:p>
    <w:p w14:paraId="741EB4E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据查询全国标准信息公共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服务平台，全国目前关于香菇机械化制棒接种的规程较少，河南省尚无相关标准。</w:t>
      </w:r>
    </w:p>
    <w:p w14:paraId="76CF548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黑体" w:hAnsi="黑体" w:eastAsia="黑体" w:cs="黑体"/>
          <w:bCs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  <w:lang w:eastAsia="zh-CN"/>
        </w:rPr>
        <w:t>五、重大分歧意见的处理</w:t>
      </w:r>
    </w:p>
    <w:p w14:paraId="70F972F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无。</w:t>
      </w:r>
    </w:p>
    <w:p w14:paraId="3B86025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  <w:t>、与国家法律法规和强制性标准的关系</w:t>
      </w:r>
    </w:p>
    <w:p w14:paraId="5ADE6DF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不违反相关法律法规及强制性标准，不存在国家标准、行业标准。</w:t>
      </w:r>
    </w:p>
    <w:p w14:paraId="2FE7E87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GB/T 12728 食用菌术语</w:t>
      </w:r>
    </w:p>
    <w:p w14:paraId="22E6E29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3095 环境空气质量标准</w:t>
      </w:r>
    </w:p>
    <w:p w14:paraId="430E73F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GB/T 5749 生活饮用水卫生标准</w:t>
      </w:r>
    </w:p>
    <w:p w14:paraId="22DEBAA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50073 洁净厂房设计规范</w:t>
      </w:r>
    </w:p>
    <w:p w14:paraId="0BC2A78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528 食用菌菌种生产技术规程</w:t>
      </w:r>
    </w:p>
    <w:p w14:paraId="33C841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 5099 无公害食品 食用菌栽培基质安全技术要求</w:t>
      </w:r>
    </w:p>
    <w:p w14:paraId="6DC6603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 xml:space="preserve">GB/T 5483 天然石膏 </w:t>
      </w:r>
    </w:p>
    <w:p w14:paraId="5AAFA0E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NY/T 119 饲料用小麦麸</w:t>
      </w:r>
    </w:p>
    <w:p w14:paraId="4C018CB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GB/T 30768 食品包装用纸与塑料复合膜、袋</w:t>
      </w:r>
    </w:p>
    <w:p w14:paraId="6A32D6A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50591 洁净室施工及验收规范</w:t>
      </w:r>
    </w:p>
    <w:p w14:paraId="15A5809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GB/T 14294 组合式空调机组</w:t>
      </w:r>
    </w:p>
    <w:p w14:paraId="2D9ECE8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GB 19170 香菇菌种</w:t>
      </w:r>
    </w:p>
    <w:p w14:paraId="4676257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  <w:t>、标准实施的建议</w:t>
      </w:r>
    </w:p>
    <w:p w14:paraId="781288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本标准规定了香菇机械化制棒与接种的术语与定义、选址和布局、设施装备、原材料、制棒接种等环节技术要求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，适用于南阳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val="en-US" w:eastAsia="zh-CN"/>
        </w:rPr>
        <w:t>市南阳市香菇机械化制棒接种。</w:t>
      </w:r>
    </w:p>
    <w:p w14:paraId="521A854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标准颁布后，要及时转发至各级农业推广部门和科技户、新型农业经营主体，做好标准的宣传工作，使种植户了解标准，自觉地执行标准。</w:t>
      </w:r>
    </w:p>
    <w:p w14:paraId="0E4E05E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</w:p>
    <w:p w14:paraId="40773BF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</w:p>
    <w:p w14:paraId="03D6A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280" w:firstLineChars="400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Cs/>
          <w:color w:val="000000"/>
          <w:sz w:val="32"/>
          <w:szCs w:val="32"/>
        </w:rPr>
        <w:t>《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  <w:lang w:eastAsia="zh-CN"/>
        </w:rPr>
        <w:t>香菇机械化制棒接种</w:t>
      </w:r>
      <w:r>
        <w:rPr>
          <w:rFonts w:hint="eastAsia" w:ascii="仿宋_GB2312" w:hAnsi="Times New Roman" w:eastAsia="仿宋_GB2312" w:cs="Times New Roman"/>
          <w:bCs/>
          <w:color w:val="000000"/>
          <w:kern w:val="2"/>
          <w:sz w:val="32"/>
          <w:szCs w:val="32"/>
        </w:rPr>
        <w:t>技术规程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》标准起草小组</w:t>
      </w:r>
    </w:p>
    <w:p w14:paraId="02AE7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1920" w:firstLineChars="600"/>
        <w:jc w:val="center"/>
        <w:textAlignment w:val="auto"/>
        <w:rPr>
          <w:rFonts w:ascii="仿宋_GB2312" w:hAnsi="Times New Roman" w:eastAsia="仿宋_GB2312" w:cs="Times New Roman"/>
          <w:bCs/>
          <w:color w:val="000000"/>
          <w:kern w:val="2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 xml:space="preserve">            202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日</w:t>
      </w:r>
    </w:p>
    <w:p w14:paraId="31404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32"/>
          <w:szCs w:val="32"/>
        </w:rPr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A356F">
    <w:pPr>
      <w:pStyle w:val="2"/>
      <w:ind w:right="2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1A9A2">
    <w:pPr>
      <w:pStyle w:val="2"/>
      <w:ind w:right="2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0B665">
    <w:pPr>
      <w:pStyle w:val="2"/>
      <w:ind w:right="2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EC15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E73CC"/>
    <w:rsid w:val="080E48E0"/>
    <w:rsid w:val="09047D11"/>
    <w:rsid w:val="0E804DD5"/>
    <w:rsid w:val="16871483"/>
    <w:rsid w:val="1BF260EF"/>
    <w:rsid w:val="1DB14FBE"/>
    <w:rsid w:val="22574EFE"/>
    <w:rsid w:val="27180A72"/>
    <w:rsid w:val="35845BB2"/>
    <w:rsid w:val="369260AD"/>
    <w:rsid w:val="3BE26AE1"/>
    <w:rsid w:val="410302D3"/>
    <w:rsid w:val="424C38DD"/>
    <w:rsid w:val="49F37395"/>
    <w:rsid w:val="4CF819FF"/>
    <w:rsid w:val="64DD4813"/>
    <w:rsid w:val="65085608"/>
    <w:rsid w:val="6AC306E9"/>
    <w:rsid w:val="6CF21078"/>
    <w:rsid w:val="6FEF189F"/>
    <w:rsid w:val="74D55507"/>
    <w:rsid w:val="79F47D0C"/>
    <w:rsid w:val="7A0D74F1"/>
    <w:rsid w:val="7B2E771F"/>
    <w:rsid w:val="7CF7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ind w:right="100" w:rightChars="100"/>
      <w:jc w:val="righ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1517</Words>
  <Characters>1536</Characters>
  <Lines>0</Lines>
  <Paragraphs>0</Paragraphs>
  <TotalTime>11</TotalTime>
  <ScaleCrop>false</ScaleCrop>
  <LinksUpToDate>false</LinksUpToDate>
  <CharactersWithSpaces>1572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2025-05-06T08:08:00Z</dcterms:created>
  <dc:creator>lenovo</dc:creator>
  <cp:lastModifiedBy>李鑫</cp:lastModifiedBy>
  <dcterms:modified xsi:type="dcterms:W3CDTF">2025-06-18T01:25:12Z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eyJoZGlkIjoiZTBjNGY3MTg2ZWQyZDAyOGU0MDUxMDE2NjNkNDQzZDQiLCJ1c2VySWQiOiIyNTkwOTMyMTUifQ==</vt:lpwstr>
  </property>
  <property fmtid="{D5CDD505-2E9C-101B-9397-08002B2CF9AE}" pid="4" name="ICV">
    <vt:lpwstr>6AE829B8DE544B3EA4837A3C1076850F_12</vt:lpwstr>
  </property>
</Properties>
</file>